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  <w:bookmarkStart w:id="0" w:name="_Toc323988392"/>
      <w:bookmarkStart w:id="1" w:name="_Toc336885827"/>
    </w:p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C5505C" w:rsidRPr="00770F21" w:rsidRDefault="00F97B91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7D5B4D4F" wp14:editId="32B1D885">
            <wp:simplePos x="0" y="0"/>
            <wp:positionH relativeFrom="column">
              <wp:posOffset>2305050</wp:posOffset>
            </wp:positionH>
            <wp:positionV relativeFrom="paragraph">
              <wp:posOffset>-340360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05C" w:rsidRPr="00770F21" w:rsidRDefault="00C5505C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sz w:val="24"/>
          <w:szCs w:val="24"/>
        </w:rPr>
        <w:t>Акционерное Общество</w:t>
      </w:r>
    </w:p>
    <w:p w:rsidR="00C5505C" w:rsidRPr="00770F21" w:rsidRDefault="00C5505C" w:rsidP="00C5505C">
      <w:pPr>
        <w:spacing w:line="240" w:lineRule="auto"/>
        <w:jc w:val="center"/>
        <w:rPr>
          <w:b/>
          <w:sz w:val="24"/>
          <w:szCs w:val="24"/>
        </w:rPr>
      </w:pPr>
      <w:r w:rsidRPr="00770F21">
        <w:rPr>
          <w:b/>
          <w:sz w:val="24"/>
          <w:szCs w:val="24"/>
        </w:rPr>
        <w:t>«Дальневосточная распределительная сетевая компания»</w:t>
      </w:r>
    </w:p>
    <w:p w:rsidR="009C637C" w:rsidRPr="00770F21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ab/>
      </w:r>
      <w:r w:rsidRPr="00770F21">
        <w:rPr>
          <w:rFonts w:ascii="Times New Roman" w:hAnsi="Times New Roman"/>
          <w:sz w:val="24"/>
          <w:szCs w:val="24"/>
        </w:rPr>
        <w:tab/>
      </w:r>
    </w:p>
    <w:p w:rsidR="003C690B" w:rsidRPr="006612E5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612E5">
        <w:rPr>
          <w:rFonts w:ascii="Times New Roman" w:hAnsi="Times New Roman"/>
          <w:sz w:val="24"/>
          <w:szCs w:val="24"/>
        </w:rPr>
        <w:t xml:space="preserve">Протокол </w:t>
      </w:r>
      <w:bookmarkEnd w:id="0"/>
      <w:bookmarkEnd w:id="1"/>
      <w:r w:rsidR="00352406" w:rsidRPr="006612E5">
        <w:rPr>
          <w:rFonts w:ascii="Times New Roman" w:hAnsi="Times New Roman"/>
          <w:sz w:val="24"/>
          <w:szCs w:val="24"/>
        </w:rPr>
        <w:t>№</w:t>
      </w:r>
      <w:r w:rsidR="00B71920" w:rsidRPr="006612E5">
        <w:rPr>
          <w:rFonts w:ascii="Times New Roman" w:hAnsi="Times New Roman"/>
          <w:bCs w:val="0"/>
          <w:caps/>
          <w:sz w:val="24"/>
          <w:szCs w:val="24"/>
        </w:rPr>
        <w:t xml:space="preserve"> </w:t>
      </w:r>
      <w:r w:rsidR="00770F21" w:rsidRPr="006612E5">
        <w:rPr>
          <w:rFonts w:ascii="Times New Roman" w:hAnsi="Times New Roman"/>
          <w:bCs w:val="0"/>
          <w:caps/>
          <w:sz w:val="24"/>
          <w:szCs w:val="24"/>
        </w:rPr>
        <w:t>1</w:t>
      </w:r>
      <w:r w:rsidR="005B7234" w:rsidRPr="006612E5">
        <w:rPr>
          <w:rFonts w:ascii="Times New Roman" w:hAnsi="Times New Roman"/>
          <w:caps/>
          <w:sz w:val="24"/>
          <w:szCs w:val="24"/>
        </w:rPr>
        <w:t>/</w:t>
      </w:r>
      <w:r w:rsidR="00BF45B8" w:rsidRPr="006612E5">
        <w:rPr>
          <w:rFonts w:ascii="Times New Roman" w:hAnsi="Times New Roman"/>
          <w:caps/>
          <w:sz w:val="24"/>
          <w:szCs w:val="24"/>
        </w:rPr>
        <w:t>ВП</w:t>
      </w:r>
      <w:r w:rsidR="00F15FFF" w:rsidRPr="006612E5">
        <w:rPr>
          <w:rFonts w:ascii="Times New Roman" w:hAnsi="Times New Roman"/>
          <w:caps/>
          <w:sz w:val="24"/>
          <w:szCs w:val="24"/>
        </w:rPr>
        <w:t xml:space="preserve"> </w:t>
      </w:r>
      <w:r w:rsidR="006226ED" w:rsidRPr="006612E5">
        <w:rPr>
          <w:rFonts w:ascii="Times New Roman" w:hAnsi="Times New Roman"/>
          <w:caps/>
          <w:sz w:val="24"/>
          <w:szCs w:val="24"/>
        </w:rPr>
        <w:t xml:space="preserve"> </w:t>
      </w:r>
    </w:p>
    <w:p w:rsidR="00BF45B8" w:rsidRPr="006612E5" w:rsidRDefault="00623A9C" w:rsidP="00BF45B8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napToGrid w:val="0"/>
          <w:sz w:val="24"/>
        </w:rPr>
      </w:pPr>
      <w:r w:rsidRPr="006612E5">
        <w:rPr>
          <w:b/>
          <w:bCs/>
          <w:sz w:val="24"/>
        </w:rPr>
        <w:t xml:space="preserve">Заседания закупочной комиссии </w:t>
      </w:r>
      <w:r w:rsidR="00BF45B8" w:rsidRPr="006612E5">
        <w:rPr>
          <w:b/>
          <w:bCs/>
          <w:snapToGrid w:val="0"/>
          <w:sz w:val="24"/>
        </w:rPr>
        <w:t xml:space="preserve">по запросу котировок в электронной форме, участниками которого могут быть только субъекты малого и среднего предпринимательства на право заключение </w:t>
      </w:r>
      <w:r w:rsidR="00352FDC" w:rsidRPr="006612E5">
        <w:rPr>
          <w:b/>
          <w:bCs/>
          <w:snapToGrid w:val="0"/>
          <w:sz w:val="24"/>
        </w:rPr>
        <w:t xml:space="preserve">договора на </w:t>
      </w:r>
      <w:r w:rsidR="0032297F" w:rsidRPr="00923E8F">
        <w:rPr>
          <w:b/>
          <w:bCs/>
          <w:snapToGrid w:val="0"/>
          <w:sz w:val="24"/>
        </w:rPr>
        <w:t>Лот 107301-РЕМ ПРОД-2024-ДРСК-ПЭС ОКПД2 42.22.22.140. Выполнение работ по замене опоры на воздушной линии электропередач ВЛ 110 кВ Западная - Шахта 7 на территории Артемовского городского округа структурного подразделения Приморские Южные электрические сети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</w:p>
    <w:p w:rsidR="00BA3296" w:rsidRPr="006612E5" w:rsidRDefault="00BA3296" w:rsidP="00BF45B8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3"/>
        <w:tblW w:w="9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765"/>
      </w:tblGrid>
      <w:tr w:rsidR="00770F21" w:rsidRPr="006612E5" w:rsidTr="000E4FE1">
        <w:trPr>
          <w:trHeight w:val="288"/>
        </w:trPr>
        <w:tc>
          <w:tcPr>
            <w:tcW w:w="4778" w:type="dxa"/>
          </w:tcPr>
          <w:p w:rsidR="00770F21" w:rsidRPr="006612E5" w:rsidRDefault="00770F21" w:rsidP="00BF45B8">
            <w:pPr>
              <w:pStyle w:val="a6"/>
              <w:tabs>
                <w:tab w:val="left" w:pos="1134"/>
              </w:tabs>
              <w:spacing w:line="240" w:lineRule="auto"/>
              <w:rPr>
                <w:b/>
                <w:sz w:val="24"/>
              </w:rPr>
            </w:pPr>
            <w:r w:rsidRPr="006612E5">
              <w:rPr>
                <w:b/>
                <w:sz w:val="24"/>
              </w:rPr>
              <w:t xml:space="preserve">г. Благовещенск       </w:t>
            </w:r>
          </w:p>
        </w:tc>
        <w:tc>
          <w:tcPr>
            <w:tcW w:w="4765" w:type="dxa"/>
          </w:tcPr>
          <w:p w:rsidR="00770F21" w:rsidRPr="006612E5" w:rsidRDefault="000E4FE1" w:rsidP="0032297F">
            <w:pPr>
              <w:pStyle w:val="a6"/>
              <w:tabs>
                <w:tab w:val="left" w:pos="1134"/>
              </w:tabs>
              <w:spacing w:line="240" w:lineRule="auto"/>
              <w:jc w:val="right"/>
              <w:rPr>
                <w:b/>
                <w:sz w:val="24"/>
              </w:rPr>
            </w:pPr>
            <w:r w:rsidRPr="006612E5">
              <w:rPr>
                <w:b/>
                <w:sz w:val="24"/>
              </w:rPr>
              <w:t>«</w:t>
            </w:r>
            <w:r w:rsidR="0032297F">
              <w:rPr>
                <w:b/>
                <w:sz w:val="24"/>
              </w:rPr>
              <w:t>27</w:t>
            </w:r>
            <w:r w:rsidRPr="006612E5">
              <w:rPr>
                <w:b/>
                <w:sz w:val="24"/>
              </w:rPr>
              <w:t xml:space="preserve">»   </w:t>
            </w:r>
            <w:r w:rsidR="0032297F">
              <w:rPr>
                <w:b/>
                <w:sz w:val="24"/>
              </w:rPr>
              <w:t>03</w:t>
            </w:r>
            <w:r w:rsidRPr="006612E5">
              <w:rPr>
                <w:b/>
                <w:sz w:val="24"/>
              </w:rPr>
              <w:t xml:space="preserve">  202</w:t>
            </w:r>
            <w:r w:rsidR="0032297F">
              <w:rPr>
                <w:b/>
                <w:sz w:val="24"/>
              </w:rPr>
              <w:t>4</w:t>
            </w:r>
            <w:r w:rsidRPr="006612E5">
              <w:rPr>
                <w:b/>
                <w:sz w:val="24"/>
              </w:rPr>
              <w:t xml:space="preserve"> г</w:t>
            </w:r>
            <w:r w:rsidRPr="006612E5">
              <w:rPr>
                <w:sz w:val="24"/>
              </w:rPr>
              <w:t>.</w:t>
            </w:r>
          </w:p>
        </w:tc>
      </w:tr>
      <w:tr w:rsidR="00BF45B8" w:rsidRPr="006612E5" w:rsidTr="000E4FE1">
        <w:trPr>
          <w:trHeight w:val="192"/>
        </w:trPr>
        <w:tc>
          <w:tcPr>
            <w:tcW w:w="4778" w:type="dxa"/>
          </w:tcPr>
          <w:p w:rsidR="00BF45B8" w:rsidRPr="0032297F" w:rsidRDefault="005B7234" w:rsidP="0032297F">
            <w:pPr>
              <w:tabs>
                <w:tab w:val="left" w:pos="993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612E5">
              <w:rPr>
                <w:b/>
                <w:sz w:val="24"/>
                <w:szCs w:val="24"/>
              </w:rPr>
              <w:t>ЕИС №</w:t>
            </w:r>
            <w:r w:rsidR="0032297F">
              <w:rPr>
                <w:b/>
                <w:sz w:val="24"/>
                <w:szCs w:val="24"/>
              </w:rPr>
              <w:t>32413362246</w:t>
            </w:r>
          </w:p>
        </w:tc>
        <w:tc>
          <w:tcPr>
            <w:tcW w:w="4765" w:type="dxa"/>
          </w:tcPr>
          <w:p w:rsidR="00BF45B8" w:rsidRPr="006612E5" w:rsidRDefault="00BF45B8" w:rsidP="00BF45B8">
            <w:pPr>
              <w:pStyle w:val="a6"/>
              <w:tabs>
                <w:tab w:val="left" w:pos="1134"/>
              </w:tabs>
              <w:spacing w:line="240" w:lineRule="auto"/>
              <w:rPr>
                <w:b/>
                <w:sz w:val="24"/>
              </w:rPr>
            </w:pPr>
          </w:p>
        </w:tc>
      </w:tr>
    </w:tbl>
    <w:p w:rsidR="005B7234" w:rsidRPr="006612E5" w:rsidRDefault="008D567D" w:rsidP="00BA3296">
      <w:pPr>
        <w:pStyle w:val="a6"/>
        <w:tabs>
          <w:tab w:val="left" w:pos="1134"/>
        </w:tabs>
        <w:spacing w:before="0" w:line="240" w:lineRule="auto"/>
        <w:rPr>
          <w:bCs/>
          <w:snapToGrid w:val="0"/>
          <w:sz w:val="24"/>
        </w:rPr>
      </w:pPr>
      <w:r w:rsidRPr="006612E5">
        <w:rPr>
          <w:b/>
          <w:sz w:val="24"/>
        </w:rPr>
        <w:t>СПОСОБ И ПРЕДМЕТ ЗАКУПКИ:</w:t>
      </w:r>
      <w:r w:rsidR="00BF45B8" w:rsidRPr="006612E5">
        <w:rPr>
          <w:b/>
          <w:bCs/>
          <w:sz w:val="24"/>
        </w:rPr>
        <w:t xml:space="preserve"> </w:t>
      </w:r>
      <w:r w:rsidR="00BF45B8" w:rsidRPr="006612E5">
        <w:rPr>
          <w:bCs/>
          <w:snapToGrid w:val="0"/>
          <w:sz w:val="24"/>
        </w:rPr>
        <w:t>запрос котировок в электронной форме, участниками которого могут быть только субъекты малого и среднего предпринимательства на право заключение договора</w:t>
      </w:r>
      <w:r w:rsidR="00352FDC" w:rsidRPr="006612E5">
        <w:rPr>
          <w:bCs/>
          <w:snapToGrid w:val="0"/>
          <w:sz w:val="24"/>
        </w:rPr>
        <w:t xml:space="preserve"> на</w:t>
      </w:r>
      <w:r w:rsidR="0007782E" w:rsidRPr="006612E5">
        <w:rPr>
          <w:bCs/>
          <w:snapToGrid w:val="0"/>
          <w:sz w:val="24"/>
        </w:rPr>
        <w:t xml:space="preserve"> </w:t>
      </w:r>
      <w:r w:rsidR="0032297F" w:rsidRPr="0032297F">
        <w:rPr>
          <w:bCs/>
          <w:snapToGrid w:val="0"/>
          <w:sz w:val="24"/>
        </w:rPr>
        <w:t>Лот 107301-РЕМ ПРОД-2024-ДРСК-ПЭС ОКПД2 42.22.22.140. Выполнение работ по замене опоры на воздушной линии электропередач ВЛ 110 кВ Западная - Шахта 7 на территории Артемовского городского округа структурного подразделения Приморские Южные электрические сети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</w:p>
    <w:p w:rsidR="00C2798A" w:rsidRPr="00770F21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ПОДАННЫХ ЗАЯВОК НА УЧАСТИЕ В ЗАКУПКЕ</w:t>
      </w:r>
      <w:r w:rsidRPr="00770F21">
        <w:rPr>
          <w:sz w:val="24"/>
          <w:szCs w:val="24"/>
        </w:rPr>
        <w:t xml:space="preserve">: </w:t>
      </w:r>
      <w:r w:rsidR="0032297F">
        <w:rPr>
          <w:sz w:val="24"/>
          <w:szCs w:val="24"/>
        </w:rPr>
        <w:t>2</w:t>
      </w:r>
      <w:r w:rsidRPr="000E4FE1">
        <w:rPr>
          <w:sz w:val="24"/>
          <w:szCs w:val="24"/>
        </w:rPr>
        <w:t xml:space="preserve"> (</w:t>
      </w:r>
      <w:r w:rsidR="0032297F">
        <w:rPr>
          <w:sz w:val="24"/>
          <w:szCs w:val="24"/>
        </w:rPr>
        <w:t>две</w:t>
      </w:r>
      <w:r w:rsidRPr="000E4FE1">
        <w:rPr>
          <w:sz w:val="24"/>
          <w:szCs w:val="24"/>
        </w:rPr>
        <w:t>)</w:t>
      </w:r>
      <w:r w:rsidR="00F15FFF">
        <w:rPr>
          <w:sz w:val="24"/>
          <w:szCs w:val="24"/>
        </w:rPr>
        <w:t xml:space="preserve"> заяв</w:t>
      </w:r>
      <w:r w:rsidR="00D178EC">
        <w:rPr>
          <w:sz w:val="24"/>
          <w:szCs w:val="24"/>
        </w:rPr>
        <w:t>к</w:t>
      </w:r>
      <w:r w:rsidR="0032297F">
        <w:rPr>
          <w:sz w:val="24"/>
          <w:szCs w:val="24"/>
        </w:rPr>
        <w:t>и</w:t>
      </w:r>
      <w:r w:rsidRPr="00770F21">
        <w:rPr>
          <w:sz w:val="24"/>
          <w:szCs w:val="24"/>
        </w:rPr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5812"/>
        <w:gridCol w:w="1842"/>
      </w:tblGrid>
      <w:tr w:rsidR="00BA3296" w:rsidRPr="0007782E" w:rsidTr="00A90352">
        <w:trPr>
          <w:trHeight w:val="634"/>
          <w:tblHeader/>
          <w:jc w:val="center"/>
        </w:trPr>
        <w:tc>
          <w:tcPr>
            <w:tcW w:w="426" w:type="dxa"/>
            <w:vAlign w:val="center"/>
          </w:tcPr>
          <w:p w:rsidR="00BA3296" w:rsidRPr="0007782E" w:rsidRDefault="00BA3296" w:rsidP="00BA3296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  <w:r w:rsidRPr="0007782E">
              <w:rPr>
                <w:b/>
                <w:i/>
                <w:sz w:val="18"/>
                <w:szCs w:val="18"/>
              </w:rPr>
              <w:t>№</w:t>
            </w:r>
          </w:p>
          <w:p w:rsidR="00BA3296" w:rsidRPr="0007782E" w:rsidRDefault="00BA3296" w:rsidP="00BA3296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A3296" w:rsidRPr="00DC292C" w:rsidRDefault="00BA3296" w:rsidP="00BA329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/>
                <w:i/>
                <w:kern w:val="2"/>
                <w:sz w:val="18"/>
                <w:szCs w:val="18"/>
                <w:lang w:bidi="ru-RU"/>
              </w:rPr>
            </w:pPr>
            <w:r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A3296" w:rsidRPr="00DC292C" w:rsidRDefault="00D465C4" w:rsidP="00D465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Идентификационный номер</w:t>
            </w:r>
            <w:r w:rsidRPr="00D465C4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 и/или его</w:t>
            </w:r>
            <w:r w:rsidR="00BA3296"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 наименование</w:t>
            </w: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, адрес, </w:t>
            </w:r>
            <w:r w:rsidR="00BA3296"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ИНН Участника </w:t>
            </w:r>
          </w:p>
        </w:tc>
        <w:tc>
          <w:tcPr>
            <w:tcW w:w="1842" w:type="dxa"/>
            <w:vAlign w:val="center"/>
          </w:tcPr>
          <w:p w:rsidR="00BA3296" w:rsidRPr="00DC292C" w:rsidRDefault="00BA3296" w:rsidP="00BA329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</w:pPr>
            <w:r w:rsidRPr="00DC292C"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Цена заявки, руб. без НДС</w:t>
            </w:r>
          </w:p>
        </w:tc>
      </w:tr>
      <w:tr w:rsidR="0032297F" w:rsidRPr="0007782E" w:rsidTr="00A90352">
        <w:trPr>
          <w:trHeight w:val="19"/>
          <w:jc w:val="center"/>
        </w:trPr>
        <w:tc>
          <w:tcPr>
            <w:tcW w:w="426" w:type="dxa"/>
            <w:vAlign w:val="center"/>
          </w:tcPr>
          <w:p w:rsidR="0032297F" w:rsidRPr="0032297F" w:rsidRDefault="0032297F" w:rsidP="0032297F">
            <w:pPr>
              <w:numPr>
                <w:ilvl w:val="0"/>
                <w:numId w:val="13"/>
              </w:numPr>
              <w:spacing w:after="20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pStyle w:val="TableContents"/>
              <w:jc w:val="center"/>
            </w:pPr>
            <w:r w:rsidRPr="0032297F">
              <w:t>14.03.2024 17:35:52 MCK</w:t>
            </w:r>
          </w:p>
        </w:tc>
        <w:tc>
          <w:tcPr>
            <w:tcW w:w="581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pStyle w:val="TableContents"/>
              <w:jc w:val="center"/>
            </w:pPr>
            <w:r w:rsidRPr="0032297F">
              <w:t>Заявка №249450, АО  "ЭЛЕКТРОСЕТЬСТРОЙПРОЕКТ", ИНН – 7708048394, 127566, Г.Москва, ПР-Д ВЫСОКОВОЛЬТНЫЙ, Д. 1, СТР. 36, ЭТ 2 ПОМ 1 КОМ 9</w:t>
            </w:r>
          </w:p>
        </w:tc>
        <w:tc>
          <w:tcPr>
            <w:tcW w:w="18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pStyle w:val="TableContents"/>
              <w:jc w:val="center"/>
            </w:pPr>
            <w:r w:rsidRPr="0032297F">
              <w:t>3 963 140,00</w:t>
            </w:r>
          </w:p>
        </w:tc>
      </w:tr>
      <w:tr w:rsidR="0032297F" w:rsidRPr="0007782E" w:rsidTr="002C64BB">
        <w:trPr>
          <w:trHeight w:val="19"/>
          <w:jc w:val="center"/>
        </w:trPr>
        <w:tc>
          <w:tcPr>
            <w:tcW w:w="426" w:type="dxa"/>
            <w:vAlign w:val="center"/>
          </w:tcPr>
          <w:p w:rsidR="0032297F" w:rsidRPr="0032297F" w:rsidRDefault="0032297F" w:rsidP="0032297F">
            <w:pPr>
              <w:numPr>
                <w:ilvl w:val="0"/>
                <w:numId w:val="13"/>
              </w:numPr>
              <w:spacing w:after="20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pStyle w:val="TableContents"/>
              <w:jc w:val="center"/>
            </w:pPr>
            <w:r w:rsidRPr="0032297F">
              <w:t>15.03.2024 07:20:19 MCK</w:t>
            </w:r>
          </w:p>
        </w:tc>
        <w:tc>
          <w:tcPr>
            <w:tcW w:w="581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pStyle w:val="TableContents"/>
              <w:jc w:val="center"/>
            </w:pPr>
            <w:r w:rsidRPr="0032297F">
              <w:t>Заявка №249555, ООО "САПСАН-РЕГИОН ДВ", ИНН – 2508139310, 692924, ПРИМОРСКИЙ КРАЙ, г.о. НАХОДКИНСКИЙ, Г НАХОДКА, УЛ ГЕОЛОГИЧЕСКАЯ, Д. 5Б, КВ. 1</w:t>
            </w:r>
          </w:p>
        </w:tc>
        <w:tc>
          <w:tcPr>
            <w:tcW w:w="184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pStyle w:val="TableContents"/>
              <w:jc w:val="center"/>
            </w:pPr>
            <w:r w:rsidRPr="0032297F">
              <w:t>3 962 140,00</w:t>
            </w:r>
          </w:p>
        </w:tc>
      </w:tr>
    </w:tbl>
    <w:p w:rsidR="00A90352" w:rsidRDefault="00A90352" w:rsidP="00770F21">
      <w:pPr>
        <w:spacing w:line="240" w:lineRule="auto"/>
        <w:ind w:right="-143" w:firstLine="0"/>
        <w:rPr>
          <w:b/>
          <w:sz w:val="24"/>
          <w:szCs w:val="24"/>
        </w:rPr>
      </w:pPr>
    </w:p>
    <w:p w:rsidR="00770F21" w:rsidRPr="00770F21" w:rsidRDefault="00770F21" w:rsidP="00770F21">
      <w:pPr>
        <w:spacing w:line="240" w:lineRule="auto"/>
        <w:ind w:right="-143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15FFF" w:rsidRPr="000E4FE1">
        <w:rPr>
          <w:sz w:val="24"/>
          <w:szCs w:val="24"/>
        </w:rPr>
        <w:t>0</w:t>
      </w:r>
      <w:r w:rsidRPr="000E4FE1">
        <w:rPr>
          <w:sz w:val="24"/>
          <w:szCs w:val="24"/>
        </w:rPr>
        <w:t xml:space="preserve"> (</w:t>
      </w:r>
      <w:r w:rsidR="00F15FFF" w:rsidRPr="000E4FE1">
        <w:rPr>
          <w:sz w:val="24"/>
          <w:szCs w:val="24"/>
        </w:rPr>
        <w:t>ноль</w:t>
      </w:r>
      <w:r w:rsidRPr="000E4FE1">
        <w:rPr>
          <w:sz w:val="24"/>
          <w:szCs w:val="24"/>
        </w:rPr>
        <w:t xml:space="preserve">) </w:t>
      </w:r>
      <w:r w:rsidRPr="00770F21">
        <w:rPr>
          <w:sz w:val="24"/>
          <w:szCs w:val="24"/>
        </w:rPr>
        <w:t>заявк</w:t>
      </w:r>
      <w:r>
        <w:rPr>
          <w:sz w:val="24"/>
          <w:szCs w:val="24"/>
        </w:rPr>
        <w:t>а</w:t>
      </w:r>
      <w:r w:rsidRPr="00770F21">
        <w:rPr>
          <w:sz w:val="24"/>
          <w:szCs w:val="24"/>
        </w:rPr>
        <w:t>.</w:t>
      </w:r>
    </w:p>
    <w:p w:rsidR="00D178EC" w:rsidRPr="00D178EC" w:rsidRDefault="00D178EC" w:rsidP="00D178EC">
      <w:pPr>
        <w:tabs>
          <w:tab w:val="left" w:pos="426"/>
        </w:tabs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D178EC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BF45B8" w:rsidRPr="00BF45B8" w:rsidRDefault="00BF45B8" w:rsidP="00BF45B8">
      <w:pPr>
        <w:numPr>
          <w:ilvl w:val="0"/>
          <w:numId w:val="10"/>
        </w:numPr>
        <w:tabs>
          <w:tab w:val="left" w:pos="426"/>
        </w:tabs>
        <w:spacing w:after="200" w:line="240" w:lineRule="auto"/>
        <w:contextualSpacing/>
        <w:jc w:val="left"/>
        <w:rPr>
          <w:bCs/>
          <w:i/>
          <w:iCs/>
          <w:sz w:val="24"/>
          <w:szCs w:val="24"/>
        </w:rPr>
      </w:pPr>
      <w:r w:rsidRPr="00BF45B8">
        <w:rPr>
          <w:bCs/>
          <w:i/>
          <w:iCs/>
          <w:sz w:val="24"/>
          <w:szCs w:val="24"/>
        </w:rPr>
        <w:t>О рассмотрении результатов оценки заявок Участников</w:t>
      </w:r>
    </w:p>
    <w:p w:rsidR="00BF45B8" w:rsidRPr="00BF45B8" w:rsidRDefault="00BF45B8" w:rsidP="00BF45B8">
      <w:pPr>
        <w:numPr>
          <w:ilvl w:val="0"/>
          <w:numId w:val="10"/>
        </w:numPr>
        <w:tabs>
          <w:tab w:val="left" w:pos="426"/>
        </w:tabs>
        <w:spacing w:after="200" w:line="240" w:lineRule="auto"/>
        <w:contextualSpacing/>
        <w:jc w:val="left"/>
        <w:rPr>
          <w:bCs/>
          <w:i/>
          <w:iCs/>
          <w:sz w:val="24"/>
          <w:szCs w:val="24"/>
        </w:rPr>
      </w:pPr>
      <w:r w:rsidRPr="00BF45B8"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</w:t>
      </w:r>
    </w:p>
    <w:p w:rsidR="00BF45B8" w:rsidRPr="00BF45B8" w:rsidRDefault="00BF45B8" w:rsidP="00BF45B8">
      <w:pPr>
        <w:numPr>
          <w:ilvl w:val="0"/>
          <w:numId w:val="10"/>
        </w:numPr>
        <w:tabs>
          <w:tab w:val="left" w:pos="426"/>
        </w:tabs>
        <w:spacing w:after="200" w:line="240" w:lineRule="auto"/>
        <w:contextualSpacing/>
        <w:jc w:val="left"/>
        <w:rPr>
          <w:bCs/>
          <w:i/>
          <w:iCs/>
          <w:sz w:val="24"/>
          <w:szCs w:val="24"/>
        </w:rPr>
      </w:pPr>
      <w:r w:rsidRPr="00BF45B8">
        <w:rPr>
          <w:bCs/>
          <w:i/>
          <w:iCs/>
          <w:sz w:val="24"/>
          <w:szCs w:val="24"/>
        </w:rPr>
        <w:t>О ранжировке заявок</w:t>
      </w:r>
    </w:p>
    <w:p w:rsidR="00BF45B8" w:rsidRPr="00BF45B8" w:rsidRDefault="00BF45B8" w:rsidP="00BF45B8">
      <w:pPr>
        <w:numPr>
          <w:ilvl w:val="0"/>
          <w:numId w:val="10"/>
        </w:numPr>
        <w:tabs>
          <w:tab w:val="left" w:pos="426"/>
        </w:tabs>
        <w:spacing w:after="200" w:line="240" w:lineRule="auto"/>
        <w:contextualSpacing/>
        <w:jc w:val="left"/>
        <w:rPr>
          <w:bCs/>
          <w:i/>
          <w:iCs/>
          <w:sz w:val="24"/>
          <w:szCs w:val="24"/>
        </w:rPr>
      </w:pPr>
      <w:r w:rsidRPr="00BF45B8">
        <w:rPr>
          <w:bCs/>
          <w:i/>
          <w:iCs/>
          <w:sz w:val="24"/>
          <w:szCs w:val="24"/>
        </w:rPr>
        <w:t>О выборе победителя закупки</w:t>
      </w:r>
    </w:p>
    <w:p w:rsidR="00A90352" w:rsidRDefault="00A90352" w:rsidP="00BF45B8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BF45B8" w:rsidRDefault="00BF45B8" w:rsidP="00BF45B8">
      <w:pPr>
        <w:keepNext/>
        <w:spacing w:line="240" w:lineRule="auto"/>
        <w:ind w:firstLine="0"/>
        <w:rPr>
          <w:b/>
          <w:sz w:val="24"/>
          <w:szCs w:val="24"/>
        </w:rPr>
      </w:pPr>
      <w:r w:rsidRPr="00BF45B8">
        <w:rPr>
          <w:b/>
          <w:sz w:val="24"/>
          <w:szCs w:val="24"/>
        </w:rPr>
        <w:t>РЕШИЛИ:</w:t>
      </w:r>
    </w:p>
    <w:p w:rsidR="0032297F" w:rsidRPr="0032297F" w:rsidRDefault="0032297F" w:rsidP="0032297F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32297F">
        <w:rPr>
          <w:b/>
          <w:bCs/>
          <w:i/>
          <w:iCs/>
          <w:sz w:val="24"/>
          <w:szCs w:val="24"/>
          <w:u w:val="single"/>
        </w:rPr>
        <w:t xml:space="preserve">ВОПРОС № 1.  </w:t>
      </w:r>
      <w:r w:rsidRPr="0032297F">
        <w:rPr>
          <w:b/>
          <w:bCs/>
          <w:i/>
          <w:iCs/>
          <w:sz w:val="24"/>
          <w:szCs w:val="24"/>
        </w:rPr>
        <w:t>О рассмотрении результатов оценки заявок Участников</w:t>
      </w:r>
    </w:p>
    <w:p w:rsidR="0032297F" w:rsidRPr="0032297F" w:rsidRDefault="0032297F" w:rsidP="0032297F">
      <w:pPr>
        <w:numPr>
          <w:ilvl w:val="0"/>
          <w:numId w:val="12"/>
        </w:numPr>
        <w:tabs>
          <w:tab w:val="left" w:pos="426"/>
        </w:tabs>
        <w:spacing w:line="240" w:lineRule="auto"/>
        <w:jc w:val="left"/>
        <w:rPr>
          <w:snapToGrid/>
          <w:sz w:val="24"/>
          <w:szCs w:val="24"/>
        </w:rPr>
      </w:pPr>
      <w:r w:rsidRPr="0032297F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32297F" w:rsidRPr="0032297F" w:rsidRDefault="0032297F" w:rsidP="0032297F">
      <w:pPr>
        <w:numPr>
          <w:ilvl w:val="0"/>
          <w:numId w:val="12"/>
        </w:numPr>
        <w:tabs>
          <w:tab w:val="left" w:pos="426"/>
        </w:tabs>
        <w:spacing w:line="240" w:lineRule="auto"/>
        <w:jc w:val="left"/>
        <w:rPr>
          <w:snapToGrid/>
          <w:sz w:val="24"/>
          <w:szCs w:val="24"/>
        </w:rPr>
      </w:pPr>
      <w:r w:rsidRPr="0032297F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60"/>
        <w:gridCol w:w="6094"/>
        <w:gridCol w:w="1559"/>
      </w:tblGrid>
      <w:tr w:rsidR="0032297F" w:rsidRPr="0032297F" w:rsidTr="00951CF9">
        <w:trPr>
          <w:trHeight w:val="634"/>
          <w:tblHeader/>
          <w:jc w:val="center"/>
        </w:trPr>
        <w:tc>
          <w:tcPr>
            <w:tcW w:w="426" w:type="dxa"/>
            <w:vAlign w:val="center"/>
          </w:tcPr>
          <w:p w:rsidR="0032297F" w:rsidRPr="0032297F" w:rsidRDefault="0032297F" w:rsidP="0032297F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</w:rPr>
              <w:t>№</w:t>
            </w:r>
          </w:p>
          <w:p w:rsidR="0032297F" w:rsidRPr="0032297F" w:rsidRDefault="0032297F" w:rsidP="0032297F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32297F" w:rsidRPr="0032297F" w:rsidRDefault="0032297F" w:rsidP="0032297F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6094" w:type="dxa"/>
            <w:vAlign w:val="center"/>
          </w:tcPr>
          <w:p w:rsidR="0032297F" w:rsidRPr="0032297F" w:rsidRDefault="0032297F" w:rsidP="0032297F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  <w:lang w:bidi="ru-RU"/>
              </w:rPr>
              <w:t>Идентификационный номер и/или его наименование, адрес, ИНН Участника</w:t>
            </w:r>
          </w:p>
        </w:tc>
        <w:tc>
          <w:tcPr>
            <w:tcW w:w="1559" w:type="dxa"/>
            <w:vAlign w:val="center"/>
          </w:tcPr>
          <w:p w:rsidR="0032297F" w:rsidRPr="0032297F" w:rsidRDefault="0032297F" w:rsidP="0032297F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</w:rPr>
              <w:t>Цена заявки, руб. без НДС</w:t>
            </w:r>
          </w:p>
        </w:tc>
      </w:tr>
      <w:tr w:rsidR="0032297F" w:rsidRPr="0032297F" w:rsidTr="00951CF9">
        <w:trPr>
          <w:trHeight w:val="19"/>
          <w:jc w:val="center"/>
        </w:trPr>
        <w:tc>
          <w:tcPr>
            <w:tcW w:w="426" w:type="dxa"/>
            <w:vAlign w:val="center"/>
          </w:tcPr>
          <w:p w:rsidR="0032297F" w:rsidRPr="0032297F" w:rsidRDefault="0032297F" w:rsidP="0032297F">
            <w:pPr>
              <w:numPr>
                <w:ilvl w:val="0"/>
                <w:numId w:val="24"/>
              </w:numPr>
              <w:spacing w:after="20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14.03.2024 17:35:52 </w:t>
            </w: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lastRenderedPageBreak/>
              <w:t>MCK</w:t>
            </w:r>
          </w:p>
        </w:tc>
        <w:tc>
          <w:tcPr>
            <w:tcW w:w="609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lastRenderedPageBreak/>
              <w:t xml:space="preserve">Заявка №249450, АО  "ЭЛЕКТРОСЕТЬСТРОЙПРОЕКТ", ИНН – 7708048394, </w:t>
            </w: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lastRenderedPageBreak/>
              <w:t>127566, Г.Москва, ПР-Д ВЫСОКОВОЛЬТНЫЙ, Д. 1, СТР. 36, ЭТ 2 ПОМ 1 КОМ 9</w:t>
            </w:r>
          </w:p>
        </w:tc>
        <w:tc>
          <w:tcPr>
            <w:tcW w:w="155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lastRenderedPageBreak/>
              <w:t>3 963 140,00</w:t>
            </w:r>
          </w:p>
        </w:tc>
      </w:tr>
      <w:tr w:rsidR="0032297F" w:rsidRPr="0032297F" w:rsidTr="00951CF9">
        <w:trPr>
          <w:trHeight w:val="19"/>
          <w:jc w:val="center"/>
        </w:trPr>
        <w:tc>
          <w:tcPr>
            <w:tcW w:w="426" w:type="dxa"/>
            <w:vAlign w:val="center"/>
          </w:tcPr>
          <w:p w:rsidR="0032297F" w:rsidRPr="0032297F" w:rsidRDefault="0032297F" w:rsidP="0032297F">
            <w:pPr>
              <w:numPr>
                <w:ilvl w:val="0"/>
                <w:numId w:val="24"/>
              </w:numPr>
              <w:spacing w:after="20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15.03.2024 07:20:19 MCK</w:t>
            </w:r>
          </w:p>
        </w:tc>
        <w:tc>
          <w:tcPr>
            <w:tcW w:w="6094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№249555, ООО "САПСАН-РЕГИОН ДВ", ИНН – 2508139310, 692924, ПРИМОРСКИЙ КРАЙ, г.о. НАХОДКИНСКИЙ, Г НАХОДКА, УЛ ГЕОЛОГИЧЕСКАЯ, Д. 5Б, КВ. 1</w:t>
            </w:r>
          </w:p>
        </w:tc>
        <w:tc>
          <w:tcPr>
            <w:tcW w:w="1559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3 962 140,00</w:t>
            </w:r>
          </w:p>
        </w:tc>
      </w:tr>
    </w:tbl>
    <w:p w:rsidR="0032297F" w:rsidRPr="0032297F" w:rsidRDefault="0032297F" w:rsidP="0032297F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32297F" w:rsidRPr="0032297F" w:rsidRDefault="0032297F" w:rsidP="0032297F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</w:rPr>
      </w:pPr>
      <w:r w:rsidRPr="0032297F">
        <w:rPr>
          <w:b/>
          <w:i/>
          <w:sz w:val="24"/>
          <w:szCs w:val="24"/>
          <w:u w:val="single"/>
        </w:rPr>
        <w:t xml:space="preserve">ВОПРОС №2. </w:t>
      </w:r>
      <w:r w:rsidRPr="0032297F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</w:t>
      </w:r>
    </w:p>
    <w:p w:rsidR="0032297F" w:rsidRPr="0032297F" w:rsidRDefault="0032297F" w:rsidP="0032297F">
      <w:pPr>
        <w:numPr>
          <w:ilvl w:val="0"/>
          <w:numId w:val="16"/>
        </w:numPr>
        <w:tabs>
          <w:tab w:val="num" w:pos="0"/>
          <w:tab w:val="left" w:pos="426"/>
        </w:tabs>
        <w:spacing w:after="200" w:line="240" w:lineRule="auto"/>
        <w:jc w:val="left"/>
        <w:rPr>
          <w:snapToGrid/>
          <w:sz w:val="24"/>
          <w:szCs w:val="24"/>
        </w:rPr>
      </w:pPr>
      <w:r w:rsidRPr="0032297F">
        <w:rPr>
          <w:snapToGrid/>
          <w:sz w:val="24"/>
          <w:szCs w:val="24"/>
        </w:rPr>
        <w:t>Признать заявки следующих Участников:</w:t>
      </w:r>
    </w:p>
    <w:tbl>
      <w:tblPr>
        <w:tblpPr w:leftFromText="180" w:rightFromText="180" w:vertAnchor="text" w:horzAnchor="margin" w:tblpY="1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32297F" w:rsidRPr="0032297F" w:rsidTr="00951CF9">
        <w:trPr>
          <w:trHeight w:val="19"/>
        </w:trPr>
        <w:tc>
          <w:tcPr>
            <w:tcW w:w="9889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№249450, АО  "ЭЛЕКТРОСЕТЬСТРОЙПРОЕКТ", ИНН – 7708048394, 127566, Г.Москва, ПР-Д ВЫСОКОВОЛЬТНЫЙ, Д. 1, СТР. 36, ЭТ 2 ПОМ 1 КОМ 9</w:t>
            </w:r>
          </w:p>
        </w:tc>
      </w:tr>
      <w:tr w:rsidR="0032297F" w:rsidRPr="0032297F" w:rsidTr="00951CF9">
        <w:trPr>
          <w:trHeight w:val="19"/>
        </w:trPr>
        <w:tc>
          <w:tcPr>
            <w:tcW w:w="9889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№249555, ООО "САПСАН-РЕГИОН ДВ", ИНН – 2508139310, 692924, ПРИМОРСКИЙ КРАЙ, г.о. НАХОДКИНСКИЙ, Г НАХОДКА, УЛ ГЕОЛОГИЧЕСКАЯ, Д. 5Б, КВ. 1</w:t>
            </w:r>
          </w:p>
        </w:tc>
      </w:tr>
    </w:tbl>
    <w:p w:rsidR="0032297F" w:rsidRPr="0032297F" w:rsidRDefault="0032297F" w:rsidP="0032297F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32297F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32297F" w:rsidRPr="0032297F" w:rsidRDefault="0032297F" w:rsidP="0032297F">
      <w:pPr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  <w:u w:val="single"/>
        </w:rPr>
      </w:pPr>
    </w:p>
    <w:p w:rsidR="0032297F" w:rsidRPr="0032297F" w:rsidRDefault="0032297F" w:rsidP="0032297F">
      <w:pPr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32297F">
        <w:rPr>
          <w:b/>
          <w:i/>
          <w:snapToGrid/>
          <w:sz w:val="24"/>
          <w:szCs w:val="24"/>
          <w:u w:val="single"/>
        </w:rPr>
        <w:t>ВОПРОС №3.</w:t>
      </w:r>
      <w:r w:rsidRPr="0032297F">
        <w:rPr>
          <w:b/>
          <w:i/>
          <w:snapToGrid/>
          <w:sz w:val="24"/>
          <w:szCs w:val="24"/>
        </w:rPr>
        <w:t xml:space="preserve"> О ранжировке заявок</w:t>
      </w:r>
    </w:p>
    <w:p w:rsidR="0032297F" w:rsidRPr="0032297F" w:rsidRDefault="0032297F" w:rsidP="0032297F">
      <w:pPr>
        <w:keepNext/>
        <w:numPr>
          <w:ilvl w:val="0"/>
          <w:numId w:val="19"/>
        </w:numPr>
        <w:tabs>
          <w:tab w:val="left" w:pos="426"/>
        </w:tabs>
        <w:suppressAutoHyphens/>
        <w:spacing w:after="120" w:line="240" w:lineRule="auto"/>
        <w:jc w:val="left"/>
        <w:rPr>
          <w:snapToGrid/>
          <w:sz w:val="24"/>
          <w:szCs w:val="24"/>
        </w:rPr>
      </w:pPr>
      <w:r w:rsidRPr="0032297F">
        <w:rPr>
          <w:snapToGrid/>
          <w:sz w:val="24"/>
          <w:szCs w:val="24"/>
        </w:rPr>
        <w:t>Утвердить ранжировку заявок: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335"/>
        <w:gridCol w:w="4395"/>
        <w:gridCol w:w="1559"/>
        <w:gridCol w:w="1438"/>
      </w:tblGrid>
      <w:tr w:rsidR="0032297F" w:rsidRPr="0032297F" w:rsidTr="00951CF9">
        <w:trPr>
          <w:trHeight w:val="1028"/>
        </w:trPr>
        <w:tc>
          <w:tcPr>
            <w:tcW w:w="933" w:type="dxa"/>
            <w:shd w:val="clear" w:color="auto" w:fill="auto"/>
            <w:vAlign w:val="center"/>
          </w:tcPr>
          <w:p w:rsidR="0032297F" w:rsidRPr="0032297F" w:rsidRDefault="0032297F" w:rsidP="0032297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</w:rPr>
              <w:t xml:space="preserve">Место в ранжировке </w:t>
            </w:r>
          </w:p>
        </w:tc>
        <w:tc>
          <w:tcPr>
            <w:tcW w:w="1335" w:type="dxa"/>
            <w:vAlign w:val="center"/>
          </w:tcPr>
          <w:p w:rsidR="0032297F" w:rsidRPr="0032297F" w:rsidRDefault="0032297F" w:rsidP="0032297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395" w:type="dxa"/>
            <w:vAlign w:val="center"/>
          </w:tcPr>
          <w:p w:rsidR="0032297F" w:rsidRPr="0032297F" w:rsidRDefault="0032297F" w:rsidP="0032297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  <w:lang w:bidi="ru-RU"/>
              </w:rPr>
              <w:t>Идентификационный номер и/или его наименование, адрес, ИНН Участника</w:t>
            </w:r>
          </w:p>
        </w:tc>
        <w:tc>
          <w:tcPr>
            <w:tcW w:w="1559" w:type="dxa"/>
            <w:vAlign w:val="center"/>
          </w:tcPr>
          <w:p w:rsidR="0032297F" w:rsidRPr="0032297F" w:rsidRDefault="0032297F" w:rsidP="0032297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</w:rPr>
              <w:t>Цена заявки, руб. без НДС</w:t>
            </w:r>
          </w:p>
        </w:tc>
        <w:tc>
          <w:tcPr>
            <w:tcW w:w="1438" w:type="dxa"/>
            <w:vAlign w:val="center"/>
          </w:tcPr>
          <w:p w:rsidR="0032297F" w:rsidRPr="0032297F" w:rsidRDefault="0032297F" w:rsidP="0032297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2297F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32297F" w:rsidRPr="0032297F" w:rsidTr="00951CF9">
        <w:trPr>
          <w:trHeight w:val="885"/>
        </w:trPr>
        <w:tc>
          <w:tcPr>
            <w:tcW w:w="933" w:type="dxa"/>
            <w:shd w:val="clear" w:color="auto" w:fill="auto"/>
            <w:vAlign w:val="center"/>
          </w:tcPr>
          <w:p w:rsidR="0032297F" w:rsidRPr="0032297F" w:rsidRDefault="0032297F" w:rsidP="003229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297F">
              <w:rPr>
                <w:sz w:val="24"/>
                <w:szCs w:val="24"/>
              </w:rPr>
              <w:t>1 место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15.03.2024 07:20:19 MCK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№249555, ООО "САПСАН-РЕГИОН ДВ", ИНН – </w:t>
            </w:r>
            <w:bookmarkStart w:id="2" w:name="_GoBack"/>
            <w:bookmarkEnd w:id="2"/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2508139310, 692924, ПРИМОРСКИЙ КРАЙ, г.о. НАХОДКИНСКИЙ, Г НАХОДКА, УЛ ГЕОЛОГИЧЕСКАЯ, Д. 5Б, КВ.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3 962 140,00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32297F" w:rsidRPr="0032297F" w:rsidRDefault="0032297F" w:rsidP="0032297F">
            <w:pPr>
              <w:spacing w:after="200"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2297F">
              <w:rPr>
                <w:rFonts w:eastAsiaTheme="minorHAnsi"/>
                <w:snapToGrid/>
                <w:sz w:val="24"/>
                <w:szCs w:val="24"/>
                <w:lang w:eastAsia="en-US"/>
              </w:rPr>
              <w:t>нет</w:t>
            </w:r>
          </w:p>
        </w:tc>
      </w:tr>
      <w:tr w:rsidR="0032297F" w:rsidRPr="0032297F" w:rsidTr="00951CF9">
        <w:trPr>
          <w:trHeight w:val="990"/>
        </w:trPr>
        <w:tc>
          <w:tcPr>
            <w:tcW w:w="933" w:type="dxa"/>
            <w:shd w:val="clear" w:color="auto" w:fill="auto"/>
            <w:vAlign w:val="center"/>
          </w:tcPr>
          <w:p w:rsidR="0032297F" w:rsidRPr="0032297F" w:rsidRDefault="0032297F" w:rsidP="003229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297F">
              <w:rPr>
                <w:sz w:val="24"/>
                <w:szCs w:val="24"/>
              </w:rPr>
              <w:t>2 место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14.03.2024 17:35:52 MCK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№249450, АО  "ЭЛЕКТРОСЕТЬСТРОЙПРОЕКТ", ИНН – 7708048394, 127566, Г.Москва, ПР-Д ВЫСОКОВОЛЬТНЫЙ, Д. 1, СТР. 36, ЭТ 2 ПОМ 1 КОМ 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297F" w:rsidRPr="0032297F" w:rsidRDefault="0032297F" w:rsidP="0032297F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32297F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3 963 140,00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32297F" w:rsidRPr="0032297F" w:rsidRDefault="0032297F" w:rsidP="0032297F">
            <w:pPr>
              <w:spacing w:after="200"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2297F">
              <w:rPr>
                <w:rFonts w:eastAsiaTheme="minorHAnsi"/>
                <w:snapToGrid/>
                <w:sz w:val="24"/>
                <w:szCs w:val="24"/>
                <w:lang w:eastAsia="en-US"/>
              </w:rPr>
              <w:t>нет</w:t>
            </w:r>
          </w:p>
        </w:tc>
      </w:tr>
    </w:tbl>
    <w:p w:rsidR="0032297F" w:rsidRPr="0032297F" w:rsidRDefault="0032297F" w:rsidP="0032297F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32297F" w:rsidRPr="0032297F" w:rsidRDefault="0032297F" w:rsidP="0032297F">
      <w:pPr>
        <w:tabs>
          <w:tab w:val="right" w:pos="9360"/>
        </w:tabs>
        <w:spacing w:line="240" w:lineRule="auto"/>
        <w:ind w:firstLine="0"/>
        <w:jc w:val="left"/>
        <w:rPr>
          <w:b/>
          <w:bCs/>
          <w:iCs/>
          <w:snapToGrid/>
          <w:sz w:val="24"/>
          <w:szCs w:val="24"/>
        </w:rPr>
      </w:pPr>
      <w:r w:rsidRPr="0032297F">
        <w:rPr>
          <w:b/>
          <w:bCs/>
          <w:i/>
          <w:iCs/>
          <w:snapToGrid/>
          <w:sz w:val="24"/>
          <w:szCs w:val="24"/>
          <w:u w:val="single"/>
        </w:rPr>
        <w:t>ВОПРОС №4.</w:t>
      </w:r>
      <w:r w:rsidRPr="0032297F">
        <w:rPr>
          <w:b/>
          <w:bCs/>
          <w:i/>
          <w:iCs/>
          <w:snapToGrid/>
          <w:sz w:val="24"/>
          <w:szCs w:val="24"/>
        </w:rPr>
        <w:t xml:space="preserve"> О выборе победителя закупки</w:t>
      </w:r>
      <w:r w:rsidRPr="0032297F">
        <w:rPr>
          <w:b/>
          <w:snapToGrid/>
          <w:sz w:val="24"/>
          <w:szCs w:val="24"/>
        </w:rPr>
        <w:t xml:space="preserve"> </w:t>
      </w:r>
    </w:p>
    <w:p w:rsidR="0032297F" w:rsidRPr="0032297F" w:rsidRDefault="0032297F" w:rsidP="0032297F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  <w:tab w:val="left" w:pos="709"/>
          <w:tab w:val="num" w:pos="1134"/>
          <w:tab w:val="left" w:pos="1418"/>
        </w:tabs>
        <w:autoSpaceDE w:val="0"/>
        <w:autoSpaceDN w:val="0"/>
        <w:spacing w:after="200" w:line="240" w:lineRule="auto"/>
        <w:ind w:left="0" w:firstLine="284"/>
        <w:contextualSpacing/>
        <w:rPr>
          <w:bCs/>
          <w:sz w:val="24"/>
          <w:szCs w:val="24"/>
        </w:rPr>
      </w:pPr>
      <w:r w:rsidRPr="0032297F">
        <w:rPr>
          <w:sz w:val="24"/>
          <w:szCs w:val="24"/>
        </w:rPr>
        <w:t xml:space="preserve">Признать Победителем закупки </w:t>
      </w:r>
      <w:r w:rsidRPr="0032297F">
        <w:rPr>
          <w:rFonts w:eastAsia="Calibri"/>
          <w:snapToGrid/>
          <w:sz w:val="24"/>
          <w:szCs w:val="24"/>
          <w:lang w:eastAsia="en-US" w:bidi="ru-RU"/>
        </w:rPr>
        <w:t>Лот 107301-РЕМ ПРОД-2024-ДРСК-ПЭС ОКПД2 42.22.22.140. Выполнение работ по замене опоры на воздушной линии электропередач ВЛ 110 кВ Западная - Шахта 7 на территории Артемовского городского округа структурного подразделения Приморские Южные электрические сети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  <w:r w:rsidRPr="0032297F">
        <w:rPr>
          <w:sz w:val="24"/>
          <w:szCs w:val="24"/>
        </w:rPr>
        <w:t xml:space="preserve">, Участника, занявшего 1 (первое) место в ранжировке по степени предпочтительности </w:t>
      </w:r>
      <w:r w:rsidRPr="0032297F">
        <w:rPr>
          <w:rFonts w:eastAsia="Calibri"/>
          <w:snapToGrid/>
          <w:sz w:val="24"/>
          <w:szCs w:val="24"/>
          <w:lang w:eastAsia="en-US" w:bidi="ru-RU"/>
        </w:rPr>
        <w:t>для Заказчика Заявка №249555, ООО "САПСАН-РЕГИОН ДВ", ИНН – 2508139310, 692924, ПРИМОРСКИЙ КРАЙ, г.о. НАХОДКИНСКИЙ, Г НАХОДКА, УЛ ГЕОЛОГИЧЕСКАЯ, Д. 5Б, КВ. 1 с ценой заявки не более 3</w:t>
      </w:r>
      <w:r w:rsidR="004A2FE3">
        <w:rPr>
          <w:rFonts w:eastAsia="Calibri"/>
          <w:snapToGrid/>
          <w:sz w:val="24"/>
          <w:szCs w:val="24"/>
          <w:lang w:eastAsia="en-US" w:bidi="ru-RU"/>
        </w:rPr>
        <w:t> </w:t>
      </w:r>
      <w:r w:rsidRPr="0032297F">
        <w:rPr>
          <w:rFonts w:eastAsia="Calibri"/>
          <w:snapToGrid/>
          <w:sz w:val="24"/>
          <w:szCs w:val="24"/>
          <w:lang w:eastAsia="en-US" w:bidi="ru-RU"/>
        </w:rPr>
        <w:t>962</w:t>
      </w:r>
      <w:r w:rsidR="004A2FE3">
        <w:rPr>
          <w:rFonts w:eastAsia="Calibri"/>
          <w:snapToGrid/>
          <w:sz w:val="24"/>
          <w:szCs w:val="24"/>
          <w:lang w:eastAsia="en-US" w:bidi="ru-RU"/>
        </w:rPr>
        <w:t xml:space="preserve"> </w:t>
      </w:r>
      <w:r w:rsidRPr="0032297F">
        <w:rPr>
          <w:rFonts w:eastAsia="Calibri"/>
          <w:snapToGrid/>
          <w:sz w:val="24"/>
          <w:szCs w:val="24"/>
          <w:lang w:eastAsia="en-US" w:bidi="ru-RU"/>
        </w:rPr>
        <w:t>140,00 рублей без учета НДС</w:t>
      </w:r>
      <w:bookmarkStart w:id="3" w:name="_Ref361858588"/>
      <w:bookmarkStart w:id="4" w:name="_Ref361834675"/>
      <w:r w:rsidRPr="0032297F">
        <w:rPr>
          <w:rFonts w:eastAsia="Calibri"/>
          <w:snapToGrid/>
          <w:sz w:val="24"/>
          <w:szCs w:val="24"/>
          <w:lang w:eastAsia="en-US" w:bidi="ru-RU"/>
        </w:rPr>
        <w:t xml:space="preserve">. </w:t>
      </w:r>
      <w:r w:rsidRPr="0032297F">
        <w:rPr>
          <w:rFonts w:eastAsia="Calibri"/>
          <w:bCs/>
          <w:snapToGrid/>
          <w:sz w:val="24"/>
          <w:szCs w:val="24"/>
          <w:lang w:eastAsia="en-US" w:bidi="ru-RU"/>
        </w:rPr>
        <w:t>Работы выполняются Подрядчиком в следующие сроки: начало выполнения Работ: «20» июнь 2024г.</w:t>
      </w:r>
      <w:r w:rsidRPr="0032297F">
        <w:rPr>
          <w:rFonts w:eastAsia="Calibri"/>
          <w:snapToGrid/>
          <w:sz w:val="24"/>
          <w:szCs w:val="24"/>
          <w:lang w:eastAsia="en-US" w:bidi="ru-RU"/>
        </w:rPr>
        <w:t xml:space="preserve"> </w:t>
      </w:r>
      <w:r w:rsidRPr="0032297F">
        <w:rPr>
          <w:rFonts w:eastAsia="Calibri"/>
          <w:bCs/>
          <w:snapToGrid/>
          <w:sz w:val="24"/>
          <w:szCs w:val="24"/>
          <w:lang w:eastAsia="en-US" w:bidi="ru-RU"/>
        </w:rPr>
        <w:t xml:space="preserve">окончание выполнения Работ: </w:t>
      </w:r>
      <w:r w:rsidRPr="0032297F">
        <w:rPr>
          <w:rFonts w:eastAsia="Calibri"/>
          <w:snapToGrid/>
          <w:sz w:val="24"/>
          <w:szCs w:val="24"/>
          <w:lang w:eastAsia="en-US" w:bidi="ru-RU"/>
        </w:rPr>
        <w:t>«30» сентября 2024г.</w:t>
      </w:r>
      <w:bookmarkEnd w:id="3"/>
      <w:bookmarkEnd w:id="4"/>
      <w:r w:rsidRPr="0032297F">
        <w:rPr>
          <w:rFonts w:eastAsia="Calibri"/>
          <w:snapToGrid/>
          <w:sz w:val="24"/>
          <w:szCs w:val="24"/>
          <w:lang w:eastAsia="en-US" w:bidi="ru-RU"/>
        </w:rPr>
        <w:t xml:space="preserve"> </w:t>
      </w:r>
      <w:r w:rsidRPr="0032297F">
        <w:rPr>
          <w:bCs/>
          <w:sz w:val="24"/>
          <w:szCs w:val="24"/>
        </w:rPr>
        <w:t xml:space="preserve">Оплата по Договору осуществляется Заказчиком в следующем порядке: </w:t>
      </w:r>
      <w:bookmarkStart w:id="5" w:name="_Ref373242755"/>
      <w:bookmarkStart w:id="6" w:name="_Ref361335057"/>
      <w:bookmarkStart w:id="7" w:name="_Ref3732427551"/>
      <w:bookmarkStart w:id="8" w:name="_Ref3613350571"/>
      <w:bookmarkStart w:id="9" w:name="_Ref361335023"/>
      <w:bookmarkStart w:id="10" w:name="_Ref361834178"/>
      <w:bookmarkEnd w:id="5"/>
      <w:bookmarkEnd w:id="6"/>
      <w:bookmarkEnd w:id="7"/>
      <w:bookmarkEnd w:id="8"/>
      <w:bookmarkEnd w:id="9"/>
      <w:bookmarkEnd w:id="10"/>
      <w:r w:rsidRPr="0032297F">
        <w:rPr>
          <w:sz w:val="24"/>
          <w:szCs w:val="24"/>
        </w:rPr>
        <w:t xml:space="preserve">Платежи в размере 100% (сто процентов) от стоимости каждого Этапа Работ выплачиваются в течение 7 (семи) рабочих дней с даты подписания Сторонами документов, указанных в пункте 4.1 Договора, на основании счета, </w:t>
      </w:r>
      <w:r w:rsidRPr="0032297F">
        <w:rPr>
          <w:sz w:val="24"/>
          <w:szCs w:val="24"/>
        </w:rPr>
        <w:lastRenderedPageBreak/>
        <w:t>выставленного Подрядчиком, и с учетом пункта 3.5.2 Договора.</w:t>
      </w:r>
    </w:p>
    <w:p w:rsidR="0032297F" w:rsidRPr="0032297F" w:rsidRDefault="0032297F" w:rsidP="0032297F">
      <w:pPr>
        <w:numPr>
          <w:ilvl w:val="0"/>
          <w:numId w:val="23"/>
        </w:numPr>
        <w:tabs>
          <w:tab w:val="left" w:pos="284"/>
          <w:tab w:val="left" w:pos="709"/>
        </w:tabs>
        <w:suppressAutoHyphens/>
        <w:spacing w:line="240" w:lineRule="auto"/>
        <w:ind w:left="0" w:firstLine="284"/>
        <w:rPr>
          <w:sz w:val="24"/>
          <w:szCs w:val="24"/>
        </w:rPr>
      </w:pPr>
      <w:r w:rsidRPr="0032297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2297F" w:rsidRPr="0032297F" w:rsidRDefault="0032297F" w:rsidP="0032297F">
      <w:pPr>
        <w:numPr>
          <w:ilvl w:val="0"/>
          <w:numId w:val="23"/>
        </w:numPr>
        <w:tabs>
          <w:tab w:val="left" w:pos="284"/>
          <w:tab w:val="left" w:pos="709"/>
        </w:tabs>
        <w:suppressAutoHyphens/>
        <w:spacing w:line="240" w:lineRule="auto"/>
        <w:ind w:left="0" w:firstLine="284"/>
        <w:rPr>
          <w:sz w:val="24"/>
          <w:szCs w:val="24"/>
        </w:rPr>
      </w:pPr>
      <w:r w:rsidRPr="0032297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4387A" w:rsidRPr="00F4387A" w:rsidRDefault="00F4387A" w:rsidP="0032297F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BA3296" w:rsidRDefault="00BA3296" w:rsidP="0032297F">
      <w:pPr>
        <w:tabs>
          <w:tab w:val="left" w:pos="284"/>
          <w:tab w:val="left" w:pos="709"/>
        </w:tabs>
        <w:suppressAutoHyphens/>
        <w:spacing w:line="240" w:lineRule="auto"/>
        <w:ind w:left="426" w:firstLine="0"/>
        <w:rPr>
          <w:sz w:val="24"/>
          <w:szCs w:val="24"/>
        </w:rPr>
      </w:pPr>
    </w:p>
    <w:p w:rsidR="00F4387A" w:rsidRPr="0063242C" w:rsidRDefault="00F4387A" w:rsidP="0032297F">
      <w:pPr>
        <w:tabs>
          <w:tab w:val="left" w:pos="284"/>
          <w:tab w:val="left" w:pos="709"/>
        </w:tabs>
        <w:suppressAutoHyphens/>
        <w:spacing w:line="240" w:lineRule="auto"/>
        <w:ind w:left="426" w:firstLine="0"/>
        <w:rPr>
          <w:sz w:val="24"/>
          <w:szCs w:val="24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770F21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770F21" w:rsidRDefault="00D371E0" w:rsidP="00F367A4">
            <w:pPr>
              <w:pStyle w:val="a4"/>
              <w:rPr>
                <w:b/>
                <w:bCs/>
                <w:i/>
                <w:sz w:val="24"/>
              </w:rPr>
            </w:pPr>
            <w:r w:rsidRPr="00770F21">
              <w:rPr>
                <w:b/>
                <w:bCs/>
                <w:i/>
                <w:sz w:val="24"/>
              </w:rPr>
              <w:t>С</w:t>
            </w:r>
            <w:r w:rsidR="00E81FAA" w:rsidRPr="00770F21">
              <w:rPr>
                <w:b/>
                <w:bCs/>
                <w:i/>
                <w:sz w:val="24"/>
              </w:rPr>
              <w:t>екретарь комиссии</w:t>
            </w:r>
            <w:r w:rsidR="00D05103" w:rsidRPr="00770F21">
              <w:rPr>
                <w:b/>
                <w:bCs/>
                <w:i/>
                <w:sz w:val="24"/>
              </w:rPr>
              <w:t xml:space="preserve"> Закупочной комиссии 1 уровня</w:t>
            </w:r>
            <w:r w:rsidR="00E81FAA" w:rsidRPr="00770F21">
              <w:rPr>
                <w:b/>
                <w:bCs/>
                <w:i/>
                <w:sz w:val="24"/>
              </w:rPr>
              <w:t xml:space="preserve"> </w:t>
            </w:r>
          </w:p>
        </w:tc>
        <w:tc>
          <w:tcPr>
            <w:tcW w:w="4955" w:type="dxa"/>
          </w:tcPr>
          <w:p w:rsidR="00C02479" w:rsidRPr="00770F21" w:rsidRDefault="00D05103" w:rsidP="006C73CD">
            <w:pPr>
              <w:pStyle w:val="a6"/>
              <w:spacing w:before="0" w:line="240" w:lineRule="auto"/>
              <w:rPr>
                <w:sz w:val="24"/>
              </w:rPr>
            </w:pPr>
            <w:r w:rsidRPr="00770F21">
              <w:rPr>
                <w:b/>
                <w:i/>
                <w:sz w:val="24"/>
              </w:rPr>
              <w:t xml:space="preserve">                   </w:t>
            </w:r>
            <w:r w:rsidR="007D2C76">
              <w:rPr>
                <w:b/>
                <w:i/>
                <w:sz w:val="24"/>
              </w:rPr>
              <w:t xml:space="preserve">  </w:t>
            </w:r>
            <w:r w:rsidRPr="00770F21">
              <w:rPr>
                <w:b/>
                <w:i/>
                <w:sz w:val="24"/>
              </w:rPr>
              <w:t xml:space="preserve">                       </w:t>
            </w:r>
            <w:r w:rsidR="006C73CD">
              <w:rPr>
                <w:b/>
                <w:i/>
                <w:sz w:val="24"/>
              </w:rPr>
              <w:t>И.Н.Ирдуганова</w:t>
            </w:r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BA3296" w:rsidRDefault="00BA3296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BA3296" w:rsidRDefault="00BA3296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BA3296" w:rsidRDefault="00BA3296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4387A" w:rsidRDefault="00F4387A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BA3296" w:rsidRDefault="00BA3296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BA3296" w:rsidRDefault="00BA3296" w:rsidP="005B7234">
      <w:pPr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5B7234" w:rsidRPr="005B7234" w:rsidRDefault="005B7234" w:rsidP="005B7234">
      <w:pPr>
        <w:spacing w:line="240" w:lineRule="auto"/>
        <w:ind w:firstLine="0"/>
        <w:rPr>
          <w:rFonts w:eastAsiaTheme="minorHAnsi"/>
          <w:i/>
          <w:snapToGrid/>
          <w:color w:val="000000"/>
          <w:sz w:val="20"/>
          <w:szCs w:val="22"/>
          <w:lang w:eastAsia="en-US"/>
        </w:rPr>
      </w:pPr>
      <w:r w:rsidRPr="005B7234">
        <w:rPr>
          <w:rFonts w:eastAsiaTheme="minorHAnsi"/>
          <w:i/>
          <w:snapToGrid/>
          <w:sz w:val="20"/>
          <w:lang w:eastAsia="en-US"/>
        </w:rPr>
        <w:t xml:space="preserve">(4162)  </w:t>
      </w:r>
      <w:r w:rsidRPr="005B7234">
        <w:rPr>
          <w:rFonts w:eastAsiaTheme="minorHAnsi"/>
          <w:i/>
          <w:snapToGrid/>
          <w:color w:val="000000"/>
          <w:sz w:val="20"/>
          <w:szCs w:val="22"/>
          <w:lang w:eastAsia="en-US"/>
        </w:rPr>
        <w:t>397-147</w:t>
      </w:r>
    </w:p>
    <w:p w:rsidR="00C2798A" w:rsidRPr="00770F21" w:rsidRDefault="00BE3D9E" w:rsidP="0063242C">
      <w:pPr>
        <w:spacing w:line="240" w:lineRule="auto"/>
        <w:ind w:firstLine="0"/>
        <w:jc w:val="left"/>
        <w:rPr>
          <w:i/>
          <w:snapToGrid/>
          <w:color w:val="000000" w:themeColor="text1"/>
          <w:sz w:val="24"/>
          <w:szCs w:val="24"/>
        </w:rPr>
      </w:pPr>
      <w:hyperlink r:id="rId8" w:history="1">
        <w:r w:rsidR="005B7234" w:rsidRPr="005B7234">
          <w:rPr>
            <w:rFonts w:eastAsiaTheme="minorHAnsi"/>
            <w:i/>
            <w:color w:val="000000"/>
            <w:sz w:val="20"/>
            <w:szCs w:val="22"/>
            <w:bdr w:val="none" w:sz="0" w:space="0" w:color="auto" w:frame="1"/>
            <w:lang w:eastAsia="en-US"/>
          </w:rPr>
          <w:t>irduganova-in@drsk.ru</w:t>
        </w:r>
      </w:hyperlink>
    </w:p>
    <w:sectPr w:rsidR="00C2798A" w:rsidRPr="00770F21" w:rsidSect="003A7C01">
      <w:headerReference w:type="default" r:id="rId9"/>
      <w:footerReference w:type="default" r:id="rId10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D9E" w:rsidRDefault="00BE3D9E" w:rsidP="00355095">
      <w:pPr>
        <w:spacing w:line="240" w:lineRule="auto"/>
      </w:pPr>
      <w:r>
        <w:separator/>
      </w:r>
    </w:p>
  </w:endnote>
  <w:endnote w:type="continuationSeparator" w:id="0">
    <w:p w:rsidR="00BE3D9E" w:rsidRDefault="00BE3D9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2FE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2FE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D9E" w:rsidRDefault="00BE3D9E" w:rsidP="00355095">
      <w:pPr>
        <w:spacing w:line="240" w:lineRule="auto"/>
      </w:pPr>
      <w:r>
        <w:separator/>
      </w:r>
    </w:p>
  </w:footnote>
  <w:footnote w:type="continuationSeparator" w:id="0">
    <w:p w:rsidR="00BE3D9E" w:rsidRDefault="00BE3D9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>Протокол</w:t>
    </w:r>
    <w:r w:rsidR="00F15FFF">
      <w:rPr>
        <w:i/>
        <w:sz w:val="20"/>
      </w:rPr>
      <w:t xml:space="preserve"> 1</w:t>
    </w:r>
    <w:r w:rsidR="005B7234">
      <w:rPr>
        <w:i/>
        <w:sz w:val="20"/>
      </w:rPr>
      <w:t>/</w:t>
    </w:r>
    <w:r w:rsidR="00BF45B8">
      <w:rPr>
        <w:i/>
        <w:sz w:val="20"/>
      </w:rPr>
      <w:t xml:space="preserve">ВП  </w:t>
    </w:r>
    <w:r w:rsidR="0032297F">
      <w:rPr>
        <w:i/>
        <w:sz w:val="20"/>
      </w:rPr>
      <w:t>107301</w:t>
    </w:r>
  </w:p>
  <w:p w:rsidR="0032297F" w:rsidRPr="00355095" w:rsidRDefault="0032297F" w:rsidP="0033570A">
    <w:pPr>
      <w:pStyle w:val="ad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66A8"/>
    <w:multiLevelType w:val="multilevel"/>
    <w:tmpl w:val="43466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D1C7C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D2992"/>
    <w:multiLevelType w:val="hybridMultilevel"/>
    <w:tmpl w:val="C422FA2A"/>
    <w:lvl w:ilvl="0" w:tplc="E9389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530DC"/>
    <w:multiLevelType w:val="hybridMultilevel"/>
    <w:tmpl w:val="AF34D188"/>
    <w:lvl w:ilvl="0" w:tplc="045EE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7364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E38B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9A4F0B"/>
    <w:multiLevelType w:val="hybridMultilevel"/>
    <w:tmpl w:val="7C626222"/>
    <w:lvl w:ilvl="0" w:tplc="08248AF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D9A79C4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27EA3"/>
    <w:multiLevelType w:val="hybridMultilevel"/>
    <w:tmpl w:val="994C6E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52AA1B7B"/>
    <w:multiLevelType w:val="hybridMultilevel"/>
    <w:tmpl w:val="559EF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801FD8"/>
    <w:multiLevelType w:val="hybridMultilevel"/>
    <w:tmpl w:val="FFA02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B1F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FE7882"/>
    <w:multiLevelType w:val="hybridMultilevel"/>
    <w:tmpl w:val="670CD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11"/>
  </w:num>
  <w:num w:numId="5">
    <w:abstractNumId w:val="10"/>
  </w:num>
  <w:num w:numId="6">
    <w:abstractNumId w:val="8"/>
  </w:num>
  <w:num w:numId="7">
    <w:abstractNumId w:val="0"/>
  </w:num>
  <w:num w:numId="8">
    <w:abstractNumId w:val="20"/>
  </w:num>
  <w:num w:numId="9">
    <w:abstractNumId w:val="17"/>
  </w:num>
  <w:num w:numId="10">
    <w:abstractNumId w:val="22"/>
  </w:num>
  <w:num w:numId="11">
    <w:abstractNumId w:val="23"/>
  </w:num>
  <w:num w:numId="12">
    <w:abstractNumId w:val="6"/>
  </w:num>
  <w:num w:numId="13">
    <w:abstractNumId w:val="4"/>
  </w:num>
  <w:num w:numId="14">
    <w:abstractNumId w:val="13"/>
  </w:num>
  <w:num w:numId="15">
    <w:abstractNumId w:val="1"/>
  </w:num>
  <w:num w:numId="16">
    <w:abstractNumId w:val="21"/>
  </w:num>
  <w:num w:numId="17">
    <w:abstractNumId w:val="15"/>
  </w:num>
  <w:num w:numId="18">
    <w:abstractNumId w:val="9"/>
  </w:num>
  <w:num w:numId="19">
    <w:abstractNumId w:val="3"/>
  </w:num>
  <w:num w:numId="20">
    <w:abstractNumId w:val="19"/>
  </w:num>
  <w:num w:numId="21">
    <w:abstractNumId w:val="7"/>
  </w:num>
  <w:num w:numId="22">
    <w:abstractNumId w:val="2"/>
  </w:num>
  <w:num w:numId="23">
    <w:abstractNumId w:val="14"/>
  </w:num>
  <w:num w:numId="2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271AF"/>
    <w:rsid w:val="000302B2"/>
    <w:rsid w:val="00033CF8"/>
    <w:rsid w:val="00034653"/>
    <w:rsid w:val="00036A5E"/>
    <w:rsid w:val="00040448"/>
    <w:rsid w:val="00040614"/>
    <w:rsid w:val="00040BFE"/>
    <w:rsid w:val="00043130"/>
    <w:rsid w:val="0004784F"/>
    <w:rsid w:val="00053ACD"/>
    <w:rsid w:val="00057F72"/>
    <w:rsid w:val="0006695B"/>
    <w:rsid w:val="00073B6A"/>
    <w:rsid w:val="0007782E"/>
    <w:rsid w:val="00080028"/>
    <w:rsid w:val="0008004B"/>
    <w:rsid w:val="00085B1C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D690D"/>
    <w:rsid w:val="000E0564"/>
    <w:rsid w:val="000E4FE1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358EF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6C28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06B2"/>
    <w:rsid w:val="002120C8"/>
    <w:rsid w:val="002120F0"/>
    <w:rsid w:val="00214035"/>
    <w:rsid w:val="0021491D"/>
    <w:rsid w:val="002230BE"/>
    <w:rsid w:val="002251DB"/>
    <w:rsid w:val="002275BB"/>
    <w:rsid w:val="00227DAC"/>
    <w:rsid w:val="00227FFB"/>
    <w:rsid w:val="0023385B"/>
    <w:rsid w:val="0024162E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21EF6"/>
    <w:rsid w:val="003223F3"/>
    <w:rsid w:val="0032297F"/>
    <w:rsid w:val="00322EF8"/>
    <w:rsid w:val="00323179"/>
    <w:rsid w:val="0033009A"/>
    <w:rsid w:val="0033570A"/>
    <w:rsid w:val="00336C38"/>
    <w:rsid w:val="00337A0E"/>
    <w:rsid w:val="00340314"/>
    <w:rsid w:val="00340BB7"/>
    <w:rsid w:val="00340D88"/>
    <w:rsid w:val="00341ED0"/>
    <w:rsid w:val="00342D95"/>
    <w:rsid w:val="0034628F"/>
    <w:rsid w:val="00347CA3"/>
    <w:rsid w:val="00347F31"/>
    <w:rsid w:val="00352406"/>
    <w:rsid w:val="00352FDC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190B"/>
    <w:rsid w:val="00386B81"/>
    <w:rsid w:val="00391D38"/>
    <w:rsid w:val="00392668"/>
    <w:rsid w:val="003930F2"/>
    <w:rsid w:val="003A513E"/>
    <w:rsid w:val="003A5425"/>
    <w:rsid w:val="003A7C01"/>
    <w:rsid w:val="003B16A5"/>
    <w:rsid w:val="003B3ACD"/>
    <w:rsid w:val="003B43D3"/>
    <w:rsid w:val="003B79BE"/>
    <w:rsid w:val="003C4168"/>
    <w:rsid w:val="003C690B"/>
    <w:rsid w:val="003C7474"/>
    <w:rsid w:val="003C7C83"/>
    <w:rsid w:val="003D0516"/>
    <w:rsid w:val="003D62C8"/>
    <w:rsid w:val="003F1CAE"/>
    <w:rsid w:val="003F2505"/>
    <w:rsid w:val="003F449E"/>
    <w:rsid w:val="00403A38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57C4C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2FE3"/>
    <w:rsid w:val="004A4816"/>
    <w:rsid w:val="004A606C"/>
    <w:rsid w:val="004C07BE"/>
    <w:rsid w:val="004C1ADD"/>
    <w:rsid w:val="004C1EA3"/>
    <w:rsid w:val="004C263C"/>
    <w:rsid w:val="004D0A80"/>
    <w:rsid w:val="004D1A37"/>
    <w:rsid w:val="004D6055"/>
    <w:rsid w:val="004E3217"/>
    <w:rsid w:val="004E6BEE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1608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B7234"/>
    <w:rsid w:val="005B7EE3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6ED"/>
    <w:rsid w:val="006227C6"/>
    <w:rsid w:val="00622BD9"/>
    <w:rsid w:val="00623A9C"/>
    <w:rsid w:val="00626404"/>
    <w:rsid w:val="0063242C"/>
    <w:rsid w:val="00634771"/>
    <w:rsid w:val="006371C5"/>
    <w:rsid w:val="00637D57"/>
    <w:rsid w:val="00640EA1"/>
    <w:rsid w:val="006413EC"/>
    <w:rsid w:val="00660A50"/>
    <w:rsid w:val="006612E5"/>
    <w:rsid w:val="006629E9"/>
    <w:rsid w:val="0067093E"/>
    <w:rsid w:val="00671C58"/>
    <w:rsid w:val="0067734E"/>
    <w:rsid w:val="00680B61"/>
    <w:rsid w:val="00694200"/>
    <w:rsid w:val="0069735B"/>
    <w:rsid w:val="006A420B"/>
    <w:rsid w:val="006B0191"/>
    <w:rsid w:val="006B3625"/>
    <w:rsid w:val="006B61F6"/>
    <w:rsid w:val="006B766B"/>
    <w:rsid w:val="006C4B51"/>
    <w:rsid w:val="006C73CD"/>
    <w:rsid w:val="006E4278"/>
    <w:rsid w:val="006E6452"/>
    <w:rsid w:val="006F05A3"/>
    <w:rsid w:val="006F23A1"/>
    <w:rsid w:val="006F3881"/>
    <w:rsid w:val="006F7336"/>
    <w:rsid w:val="006F7964"/>
    <w:rsid w:val="00700899"/>
    <w:rsid w:val="00700BDF"/>
    <w:rsid w:val="00702BDA"/>
    <w:rsid w:val="00704F82"/>
    <w:rsid w:val="00705A18"/>
    <w:rsid w:val="007078B7"/>
    <w:rsid w:val="00710086"/>
    <w:rsid w:val="00710A7E"/>
    <w:rsid w:val="0071472B"/>
    <w:rsid w:val="00732C5E"/>
    <w:rsid w:val="00740B25"/>
    <w:rsid w:val="0074121C"/>
    <w:rsid w:val="007436D6"/>
    <w:rsid w:val="007454D6"/>
    <w:rsid w:val="00745749"/>
    <w:rsid w:val="007479DB"/>
    <w:rsid w:val="00757186"/>
    <w:rsid w:val="007611D3"/>
    <w:rsid w:val="00761690"/>
    <w:rsid w:val="007647C6"/>
    <w:rsid w:val="00770F21"/>
    <w:rsid w:val="00771B04"/>
    <w:rsid w:val="00774913"/>
    <w:rsid w:val="007830E0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C6C61"/>
    <w:rsid w:val="007D2C76"/>
    <w:rsid w:val="007D35F8"/>
    <w:rsid w:val="007D4BDE"/>
    <w:rsid w:val="007D7B16"/>
    <w:rsid w:val="007E4E5D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75C46"/>
    <w:rsid w:val="008802EA"/>
    <w:rsid w:val="008848D3"/>
    <w:rsid w:val="00886219"/>
    <w:rsid w:val="0088652B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3F90"/>
    <w:rsid w:val="00944900"/>
    <w:rsid w:val="00946E89"/>
    <w:rsid w:val="00947343"/>
    <w:rsid w:val="00951D9A"/>
    <w:rsid w:val="00951DB6"/>
    <w:rsid w:val="00952384"/>
    <w:rsid w:val="00965222"/>
    <w:rsid w:val="00967D5D"/>
    <w:rsid w:val="009710EC"/>
    <w:rsid w:val="009763A1"/>
    <w:rsid w:val="00980066"/>
    <w:rsid w:val="00980378"/>
    <w:rsid w:val="00982376"/>
    <w:rsid w:val="00982BEF"/>
    <w:rsid w:val="009852C6"/>
    <w:rsid w:val="009909E3"/>
    <w:rsid w:val="00994DF8"/>
    <w:rsid w:val="009972F3"/>
    <w:rsid w:val="009A652F"/>
    <w:rsid w:val="009A6ACF"/>
    <w:rsid w:val="009C5127"/>
    <w:rsid w:val="009C637C"/>
    <w:rsid w:val="009D2032"/>
    <w:rsid w:val="009D31B9"/>
    <w:rsid w:val="009E154F"/>
    <w:rsid w:val="009E1F0E"/>
    <w:rsid w:val="009E2BF3"/>
    <w:rsid w:val="009E3825"/>
    <w:rsid w:val="009E45B0"/>
    <w:rsid w:val="009F340D"/>
    <w:rsid w:val="00A00CDE"/>
    <w:rsid w:val="00A02900"/>
    <w:rsid w:val="00A05A52"/>
    <w:rsid w:val="00A06B93"/>
    <w:rsid w:val="00A13B3E"/>
    <w:rsid w:val="00A20713"/>
    <w:rsid w:val="00A34F7E"/>
    <w:rsid w:val="00A40709"/>
    <w:rsid w:val="00A429E3"/>
    <w:rsid w:val="00A5274A"/>
    <w:rsid w:val="00A54DAC"/>
    <w:rsid w:val="00A56B65"/>
    <w:rsid w:val="00A56CAE"/>
    <w:rsid w:val="00A57A7B"/>
    <w:rsid w:val="00A629BA"/>
    <w:rsid w:val="00A62A51"/>
    <w:rsid w:val="00A64C22"/>
    <w:rsid w:val="00A66628"/>
    <w:rsid w:val="00A718D9"/>
    <w:rsid w:val="00A76D45"/>
    <w:rsid w:val="00A82A86"/>
    <w:rsid w:val="00A87C37"/>
    <w:rsid w:val="00A90352"/>
    <w:rsid w:val="00A93AAA"/>
    <w:rsid w:val="00A93FBE"/>
    <w:rsid w:val="00A95BFA"/>
    <w:rsid w:val="00AA0FC2"/>
    <w:rsid w:val="00AA39DC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167DD"/>
    <w:rsid w:val="00B20409"/>
    <w:rsid w:val="00B21BBE"/>
    <w:rsid w:val="00B23F51"/>
    <w:rsid w:val="00B255F1"/>
    <w:rsid w:val="00B31A54"/>
    <w:rsid w:val="00B33EBA"/>
    <w:rsid w:val="00B36C9E"/>
    <w:rsid w:val="00B46BA5"/>
    <w:rsid w:val="00B54AEB"/>
    <w:rsid w:val="00B57DE3"/>
    <w:rsid w:val="00B6300B"/>
    <w:rsid w:val="00B6781F"/>
    <w:rsid w:val="00B71920"/>
    <w:rsid w:val="00B828AD"/>
    <w:rsid w:val="00B855FE"/>
    <w:rsid w:val="00B85D32"/>
    <w:rsid w:val="00BA3296"/>
    <w:rsid w:val="00BB225F"/>
    <w:rsid w:val="00BB4599"/>
    <w:rsid w:val="00BB7D45"/>
    <w:rsid w:val="00BC5464"/>
    <w:rsid w:val="00BC6551"/>
    <w:rsid w:val="00BD196F"/>
    <w:rsid w:val="00BD1D36"/>
    <w:rsid w:val="00BD7143"/>
    <w:rsid w:val="00BE1052"/>
    <w:rsid w:val="00BE3D9E"/>
    <w:rsid w:val="00BF1799"/>
    <w:rsid w:val="00BF278F"/>
    <w:rsid w:val="00BF35EB"/>
    <w:rsid w:val="00BF3DFD"/>
    <w:rsid w:val="00BF45B8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88"/>
    <w:rsid w:val="00C36BC2"/>
    <w:rsid w:val="00C415B0"/>
    <w:rsid w:val="00C417B4"/>
    <w:rsid w:val="00C42C5E"/>
    <w:rsid w:val="00C438F5"/>
    <w:rsid w:val="00C43B09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23F0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103"/>
    <w:rsid w:val="00D05F7D"/>
    <w:rsid w:val="00D1447E"/>
    <w:rsid w:val="00D178EC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465C4"/>
    <w:rsid w:val="00D506C5"/>
    <w:rsid w:val="00D55AB1"/>
    <w:rsid w:val="00D607FF"/>
    <w:rsid w:val="00D62D28"/>
    <w:rsid w:val="00D63AA6"/>
    <w:rsid w:val="00D7354D"/>
    <w:rsid w:val="00D82055"/>
    <w:rsid w:val="00D85B2B"/>
    <w:rsid w:val="00D91435"/>
    <w:rsid w:val="00D921AB"/>
    <w:rsid w:val="00DA026A"/>
    <w:rsid w:val="00DA1489"/>
    <w:rsid w:val="00DA2215"/>
    <w:rsid w:val="00DA22E3"/>
    <w:rsid w:val="00DA4F21"/>
    <w:rsid w:val="00DB4AA2"/>
    <w:rsid w:val="00DB7664"/>
    <w:rsid w:val="00DC0917"/>
    <w:rsid w:val="00DC3C22"/>
    <w:rsid w:val="00DD6E0C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322A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3A41"/>
    <w:rsid w:val="00ED5FE8"/>
    <w:rsid w:val="00ED72FB"/>
    <w:rsid w:val="00EE03E3"/>
    <w:rsid w:val="00EE38AB"/>
    <w:rsid w:val="00EE59FA"/>
    <w:rsid w:val="00EF254F"/>
    <w:rsid w:val="00EF47F5"/>
    <w:rsid w:val="00EF4C8A"/>
    <w:rsid w:val="00EF64B4"/>
    <w:rsid w:val="00EF7341"/>
    <w:rsid w:val="00EF7CC3"/>
    <w:rsid w:val="00F021E7"/>
    <w:rsid w:val="00F0386F"/>
    <w:rsid w:val="00F03A5C"/>
    <w:rsid w:val="00F1536A"/>
    <w:rsid w:val="00F15FFF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4387A"/>
    <w:rsid w:val="00F5177D"/>
    <w:rsid w:val="00F54B77"/>
    <w:rsid w:val="00F652BD"/>
    <w:rsid w:val="00F6533B"/>
    <w:rsid w:val="00F779A3"/>
    <w:rsid w:val="00F85317"/>
    <w:rsid w:val="00F86B5D"/>
    <w:rsid w:val="00F9166B"/>
    <w:rsid w:val="00F96F29"/>
    <w:rsid w:val="00F97B91"/>
    <w:rsid w:val="00FA0D3F"/>
    <w:rsid w:val="00FA65A5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9EC3A"/>
  <w15:docId w15:val="{3A335941-7E05-4E43-AD6A-812DD163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770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C36B88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5B723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B723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uiPriority w:val="99"/>
    <w:rsid w:val="005B7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%40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252</cp:revision>
  <cp:lastPrinted>2022-10-31T01:52:00Z</cp:lastPrinted>
  <dcterms:created xsi:type="dcterms:W3CDTF">2015-03-25T00:17:00Z</dcterms:created>
  <dcterms:modified xsi:type="dcterms:W3CDTF">2024-03-28T05:53:00Z</dcterms:modified>
</cp:coreProperties>
</file>